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64685" w14:textId="77777777" w:rsidR="005D4FFF" w:rsidRPr="00E72600" w:rsidRDefault="005D4FFF" w:rsidP="005D4FFF">
      <w:pPr>
        <w:rPr>
          <w:rFonts w:ascii="Cambria" w:hAnsi="Cambria"/>
        </w:rPr>
      </w:pPr>
    </w:p>
    <w:p w14:paraId="1B1C3243" w14:textId="77777777" w:rsidR="005D4FFF" w:rsidRPr="00E72600" w:rsidRDefault="005D4FFF" w:rsidP="005D4FFF">
      <w:pPr>
        <w:rPr>
          <w:rFonts w:ascii="Cambria" w:hAnsi="Cambria"/>
        </w:rPr>
      </w:pPr>
    </w:p>
    <w:p w14:paraId="23C0F4EE" w14:textId="77777777" w:rsidR="005D4FFF" w:rsidRPr="00E726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C8117F7" w14:textId="078F4417" w:rsidR="005D4FFF" w:rsidRPr="00E72600" w:rsidRDefault="00B40D23" w:rsidP="002F3004">
      <w:pPr>
        <w:rPr>
          <w:rFonts w:ascii="Cambria" w:hAnsi="Cambria"/>
          <w:color w:val="434E7E"/>
          <w:spacing w:val="-1"/>
          <w:sz w:val="40"/>
          <w:szCs w:val="40"/>
        </w:rPr>
      </w:pPr>
      <w:r w:rsidRPr="00E72600">
        <w:rPr>
          <w:rFonts w:ascii="Cambria" w:hAnsi="Cambria"/>
          <w:color w:val="434E7E"/>
          <w:spacing w:val="-1"/>
          <w:sz w:val="40"/>
          <w:szCs w:val="40"/>
        </w:rPr>
        <w:t>P</w:t>
      </w:r>
      <w:r w:rsidR="005D4FFF" w:rsidRPr="00E72600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31443A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E72600">
        <w:rPr>
          <w:rFonts w:ascii="Cambria" w:hAnsi="Cambria"/>
          <w:color w:val="434E7E"/>
          <w:spacing w:val="-1"/>
          <w:sz w:val="40"/>
          <w:szCs w:val="40"/>
        </w:rPr>
        <w:tab/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Use </w:t>
      </w:r>
      <w:r w:rsidR="003A3716">
        <w:rPr>
          <w:rFonts w:ascii="Cambria" w:hAnsi="Cambria"/>
          <w:color w:val="434E7E"/>
          <w:spacing w:val="-1"/>
          <w:sz w:val="40"/>
          <w:szCs w:val="40"/>
        </w:rPr>
        <w:t>environmentally preferable</w:t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 products </w:t>
      </w:r>
      <w:r w:rsidR="003825F1">
        <w:rPr>
          <w:rFonts w:ascii="Cambria" w:hAnsi="Cambria"/>
          <w:color w:val="434E7E"/>
          <w:spacing w:val="-1"/>
          <w:sz w:val="40"/>
          <w:szCs w:val="40"/>
        </w:rPr>
        <w:t>for</w:t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 management operations</w:t>
      </w:r>
    </w:p>
    <w:p w14:paraId="398CACFA" w14:textId="77777777" w:rsidR="003A3716" w:rsidRDefault="00B40D23" w:rsidP="004A54D3">
      <w:pPr>
        <w:spacing w:before="120" w:line="259" w:lineRule="auto"/>
        <w:rPr>
          <w:rFonts w:ascii="Cambria" w:hAnsi="Cambria"/>
          <w:iCs/>
          <w:color w:val="B31983"/>
        </w:rPr>
      </w:pPr>
      <w:r w:rsidRPr="00E72600">
        <w:rPr>
          <w:rFonts w:ascii="Cambria" w:hAnsi="Cambria"/>
          <w:iCs/>
          <w:color w:val="B31983"/>
        </w:rPr>
        <w:t>Sustainable purchasing typically includes procurement based on an assessment of a product or material’s life cycle environmental impacts, from sourcing and manufacturing to use and disposal.</w:t>
      </w:r>
    </w:p>
    <w:p w14:paraId="4EBE2FD3" w14:textId="3B5E92BA" w:rsidR="00B40D23" w:rsidRPr="000F7152" w:rsidRDefault="003A3716" w:rsidP="000F715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F7152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0D34D2">
        <w:rPr>
          <w:rFonts w:ascii="Cambria" w:hAnsi="Cambria"/>
          <w:iCs/>
          <w:color w:val="434E7E"/>
          <w:sz w:val="28"/>
          <w:szCs w:val="28"/>
        </w:rPr>
        <w:t>is</w:t>
      </w:r>
      <w:r w:rsidR="00B40D23" w:rsidRPr="000F7152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7812A898" w14:textId="1C5FA21D" w:rsidR="003A3716" w:rsidRPr="000F7152" w:rsidRDefault="00B40D23" w:rsidP="000F7152">
      <w:pPr>
        <w:pStyle w:val="ListParagraph"/>
        <w:numPr>
          <w:ilvl w:val="0"/>
          <w:numId w:val="13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0F7152">
        <w:rPr>
          <w:rFonts w:ascii="Cambria" w:hAnsi="Cambria"/>
          <w:iCs/>
          <w:color w:val="B31983"/>
        </w:rPr>
        <w:t>At least</w:t>
      </w:r>
      <w:r w:rsidRPr="000F7152">
        <w:rPr>
          <w:rFonts w:ascii="Cambria" w:hAnsi="Cambria"/>
          <w:iCs/>
          <w:color w:val="595959" w:themeColor="text1" w:themeTint="A6"/>
        </w:rPr>
        <w:t xml:space="preserve"> </w:t>
      </w:r>
      <w:r w:rsidRPr="000F7152">
        <w:rPr>
          <w:rFonts w:ascii="Cambria" w:hAnsi="Cambria"/>
          <w:iCs/>
          <w:color w:val="434E7E"/>
          <w:sz w:val="28"/>
          <w:szCs w:val="28"/>
        </w:rPr>
        <w:t>50%</w:t>
      </w:r>
      <w:r w:rsidRPr="000F7152">
        <w:rPr>
          <w:rFonts w:ascii="Cambria" w:hAnsi="Cambria"/>
          <w:iCs/>
          <w:color w:val="595959" w:themeColor="text1" w:themeTint="A6"/>
        </w:rPr>
        <w:t xml:space="preserve"> </w:t>
      </w:r>
      <w:r w:rsidRPr="000F7152">
        <w:rPr>
          <w:rFonts w:ascii="Cambria" w:hAnsi="Cambria"/>
          <w:iCs/>
          <w:color w:val="B31983"/>
        </w:rPr>
        <w:t>of products by quantity necessary for management operations must be verified sustainable or green-certified</w:t>
      </w:r>
    </w:p>
    <w:p w14:paraId="713D8EEF" w14:textId="1A8A9275" w:rsidR="00B40D23" w:rsidRPr="002F3004" w:rsidRDefault="001B7AE0" w:rsidP="009A3EE9">
      <w:pPr>
        <w:pStyle w:val="ListParagraph"/>
        <w:numPr>
          <w:ilvl w:val="0"/>
          <w:numId w:val="13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</w:t>
      </w:r>
      <w:r w:rsidR="00B40D23" w:rsidRPr="002F3004">
        <w:rPr>
          <w:rFonts w:ascii="Cambria" w:hAnsi="Cambria"/>
          <w:iCs/>
          <w:color w:val="B31983"/>
        </w:rPr>
        <w:t xml:space="preserve">hese products </w:t>
      </w:r>
      <w:r w:rsidR="003A3716" w:rsidRPr="002F3004">
        <w:rPr>
          <w:rFonts w:ascii="Cambria" w:hAnsi="Cambria"/>
          <w:iCs/>
          <w:color w:val="B31983"/>
        </w:rPr>
        <w:t xml:space="preserve">may </w:t>
      </w:r>
      <w:r w:rsidR="00B40D23" w:rsidRPr="002F3004">
        <w:rPr>
          <w:rFonts w:ascii="Cambria" w:hAnsi="Cambria"/>
          <w:iCs/>
          <w:color w:val="B31983"/>
        </w:rPr>
        <w:t>include:</w:t>
      </w:r>
    </w:p>
    <w:p w14:paraId="61A16C7F" w14:textId="29543FE6" w:rsidR="00B40D23" w:rsidRPr="002F3004" w:rsidRDefault="00B40D23" w:rsidP="00966E4D">
      <w:pPr>
        <w:pStyle w:val="ListParagraph"/>
        <w:numPr>
          <w:ilvl w:val="0"/>
          <w:numId w:val="1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Adhesives and sealants</w:t>
      </w:r>
    </w:p>
    <w:p w14:paraId="08CC1FC7" w14:textId="32395CFF" w:rsidR="00B40D23" w:rsidRPr="002F3004" w:rsidRDefault="00B40D23" w:rsidP="00966E4D">
      <w:pPr>
        <w:pStyle w:val="ListParagraph"/>
        <w:numPr>
          <w:ilvl w:val="0"/>
          <w:numId w:val="1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Cleaners and cleaning products</w:t>
      </w:r>
    </w:p>
    <w:p w14:paraId="65181C4A" w14:textId="2275439B" w:rsidR="002F3004" w:rsidRPr="002F3004" w:rsidRDefault="002F3004" w:rsidP="00966E4D">
      <w:pPr>
        <w:pStyle w:val="ListParagraph"/>
        <w:numPr>
          <w:ilvl w:val="0"/>
          <w:numId w:val="1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Landscaping products</w:t>
      </w:r>
    </w:p>
    <w:p w14:paraId="3A5C8EA8" w14:textId="527A5598" w:rsidR="00B40D23" w:rsidRPr="002F3004" w:rsidRDefault="00B40D23" w:rsidP="00966E4D">
      <w:pPr>
        <w:pStyle w:val="ListParagraph"/>
        <w:numPr>
          <w:ilvl w:val="0"/>
          <w:numId w:val="1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Light bulbs and lamps</w:t>
      </w:r>
    </w:p>
    <w:p w14:paraId="34F1195E" w14:textId="674D6F98" w:rsidR="00B40D23" w:rsidRPr="002F3004" w:rsidRDefault="00B40D23" w:rsidP="00966E4D">
      <w:pPr>
        <w:pStyle w:val="ListParagraph"/>
        <w:numPr>
          <w:ilvl w:val="0"/>
          <w:numId w:val="1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Lubricants</w:t>
      </w:r>
    </w:p>
    <w:p w14:paraId="776E9327" w14:textId="5B8F778D" w:rsidR="00B40D23" w:rsidRPr="002F3004" w:rsidRDefault="00B40D23" w:rsidP="00966E4D">
      <w:pPr>
        <w:pStyle w:val="ListParagraph"/>
        <w:numPr>
          <w:ilvl w:val="0"/>
          <w:numId w:val="1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Paints and coatings</w:t>
      </w:r>
    </w:p>
    <w:p w14:paraId="470440FC" w14:textId="2C4E09A6" w:rsidR="0063651F" w:rsidRPr="002F3004" w:rsidRDefault="002F3004" w:rsidP="00966E4D">
      <w:pPr>
        <w:pStyle w:val="ListParagraph"/>
        <w:numPr>
          <w:ilvl w:val="0"/>
          <w:numId w:val="1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Polishers</w:t>
      </w:r>
    </w:p>
    <w:p w14:paraId="7C716A85" w14:textId="578077C6" w:rsidR="00B40D23" w:rsidRPr="002F3004" w:rsidRDefault="00B40D23" w:rsidP="009A3EE9">
      <w:pPr>
        <w:pStyle w:val="ListParagraph"/>
        <w:numPr>
          <w:ilvl w:val="0"/>
          <w:numId w:val="13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 xml:space="preserve">The following standards apply. This is not an </w:t>
      </w:r>
      <w:r w:rsidR="00043EA9">
        <w:rPr>
          <w:rFonts w:ascii="Cambria" w:hAnsi="Cambria"/>
          <w:iCs/>
          <w:color w:val="B31983"/>
        </w:rPr>
        <w:t>exhaustive</w:t>
      </w:r>
      <w:r w:rsidRPr="002F3004">
        <w:rPr>
          <w:rFonts w:ascii="Cambria" w:hAnsi="Cambria"/>
          <w:iCs/>
          <w:color w:val="B31983"/>
        </w:rPr>
        <w:t xml:space="preserve"> list. </w:t>
      </w:r>
      <w:r w:rsidR="009A3EE9">
        <w:rPr>
          <w:rFonts w:ascii="Cambria" w:hAnsi="Cambria"/>
          <w:iCs/>
          <w:color w:val="B31983"/>
        </w:rPr>
        <w:t>C</w:t>
      </w:r>
      <w:r w:rsidRPr="002F3004">
        <w:rPr>
          <w:rFonts w:ascii="Cambria" w:hAnsi="Cambria"/>
          <w:iCs/>
          <w:color w:val="B31983"/>
        </w:rPr>
        <w:t>heck with IREM</w:t>
      </w:r>
      <w:r w:rsidR="005A41F8" w:rsidRPr="005A41F8">
        <w:rPr>
          <w:rFonts w:ascii="Cambria" w:hAnsi="Cambria"/>
          <w:iCs/>
          <w:color w:val="B31983"/>
          <w:vertAlign w:val="superscript"/>
        </w:rPr>
        <w:t>®</w:t>
      </w:r>
      <w:r w:rsidRPr="005A41F8">
        <w:rPr>
          <w:rFonts w:ascii="Cambria" w:hAnsi="Cambria"/>
          <w:iCs/>
          <w:color w:val="B31983"/>
          <w:vertAlign w:val="superscript"/>
        </w:rPr>
        <w:t xml:space="preserve"> </w:t>
      </w:r>
      <w:r w:rsidRPr="002F3004">
        <w:rPr>
          <w:rFonts w:ascii="Cambria" w:hAnsi="Cambria"/>
          <w:iCs/>
          <w:color w:val="B31983"/>
        </w:rPr>
        <w:t>if you are unsure</w:t>
      </w:r>
    </w:p>
    <w:p w14:paraId="261059AB" w14:textId="12F19B8A" w:rsidR="00B40D23" w:rsidRPr="002F3004" w:rsidRDefault="00B40D23" w:rsidP="00966E4D">
      <w:pPr>
        <w:pStyle w:val="ListParagraph"/>
        <w:numPr>
          <w:ilvl w:val="0"/>
          <w:numId w:val="2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ENERGY STAR</w:t>
      </w:r>
      <w:r w:rsidRPr="0002878B">
        <w:rPr>
          <w:rFonts w:ascii="Cambria" w:hAnsi="Cambria"/>
          <w:color w:val="B31983"/>
          <w:vertAlign w:val="superscript"/>
        </w:rPr>
        <w:t>®</w:t>
      </w:r>
      <w:r w:rsidRPr="0002878B">
        <w:rPr>
          <w:rFonts w:ascii="Cambria" w:hAnsi="Cambria"/>
          <w:color w:val="B31983"/>
        </w:rPr>
        <w:t xml:space="preserve"> light bulbs and lamps</w:t>
      </w:r>
    </w:p>
    <w:p w14:paraId="5C4CC2F8" w14:textId="7C43A628" w:rsidR="00B40D23" w:rsidRPr="002F3004" w:rsidRDefault="00B40D23" w:rsidP="00966E4D">
      <w:pPr>
        <w:pStyle w:val="ListParagraph"/>
        <w:numPr>
          <w:ilvl w:val="0"/>
          <w:numId w:val="2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Green Seal for cleaning products and supplies, industrial cleaners, paints</w:t>
      </w:r>
      <w:r w:rsidR="5CE90007" w:rsidRPr="0002878B">
        <w:rPr>
          <w:rFonts w:ascii="Cambria" w:hAnsi="Cambria"/>
          <w:color w:val="B31983"/>
        </w:rPr>
        <w:t>,</w:t>
      </w:r>
      <w:r w:rsidRPr="0002878B">
        <w:rPr>
          <w:rFonts w:ascii="Cambria" w:hAnsi="Cambria"/>
          <w:color w:val="B31983"/>
        </w:rPr>
        <w:t xml:space="preserve"> and coatings</w:t>
      </w:r>
    </w:p>
    <w:p w14:paraId="07E099BC" w14:textId="1669E6A9" w:rsidR="00B40D23" w:rsidRPr="002F3004" w:rsidRDefault="00B40D23" w:rsidP="00966E4D">
      <w:pPr>
        <w:pStyle w:val="ListParagraph"/>
        <w:numPr>
          <w:ilvl w:val="0"/>
          <w:numId w:val="2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EPA Safer Choice for cleaning products, industrial cleaners, HVAC products, and lubricants</w:t>
      </w:r>
    </w:p>
    <w:p w14:paraId="4E767B84" w14:textId="4DDF6F88" w:rsidR="00B40D23" w:rsidRPr="002F3004" w:rsidRDefault="00B40D23" w:rsidP="00966E4D">
      <w:pPr>
        <w:pStyle w:val="ListParagraph"/>
        <w:numPr>
          <w:ilvl w:val="0"/>
          <w:numId w:val="2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GSA Sustainable Facilities Tool Green Procurement Compilation for products that meet federal standards for sustainability</w:t>
      </w:r>
    </w:p>
    <w:p w14:paraId="326D55F7" w14:textId="5208B7BE" w:rsidR="00B40D23" w:rsidRPr="002F3004" w:rsidRDefault="00B40D23" w:rsidP="00966E4D">
      <w:pPr>
        <w:pStyle w:val="ListParagraph"/>
        <w:numPr>
          <w:ilvl w:val="0"/>
          <w:numId w:val="2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USDA BioPreferred cleaning products</w:t>
      </w:r>
      <w:r w:rsidR="002F3004" w:rsidRPr="0002878B">
        <w:rPr>
          <w:rFonts w:ascii="Cambria" w:hAnsi="Cambria"/>
          <w:color w:val="B31983"/>
        </w:rPr>
        <w:t xml:space="preserve"> </w:t>
      </w:r>
      <w:r w:rsidRPr="0002878B">
        <w:rPr>
          <w:rFonts w:ascii="Cambria" w:hAnsi="Cambria"/>
          <w:color w:val="B31983"/>
        </w:rPr>
        <w:t>and lubricants</w:t>
      </w:r>
    </w:p>
    <w:p w14:paraId="2787A47F" w14:textId="19BB9CCD" w:rsidR="00B40D23" w:rsidRPr="002F3004" w:rsidRDefault="00B40D23" w:rsidP="00966E4D">
      <w:pPr>
        <w:pStyle w:val="ListParagraph"/>
        <w:numPr>
          <w:ilvl w:val="0"/>
          <w:numId w:val="2"/>
        </w:numPr>
        <w:spacing w:before="120" w:line="259" w:lineRule="auto"/>
        <w:ind w:left="1800"/>
        <w:rPr>
          <w:color w:val="B31983"/>
        </w:rPr>
      </w:pPr>
      <w:r w:rsidRPr="0002878B">
        <w:rPr>
          <w:rFonts w:ascii="Cambria" w:hAnsi="Cambria"/>
          <w:color w:val="B31983"/>
        </w:rPr>
        <w:t>UL ECOLOGO® for cleaning supplies</w:t>
      </w:r>
      <w:r w:rsidR="002F3004" w:rsidRPr="0002878B">
        <w:rPr>
          <w:rFonts w:ascii="Cambria" w:hAnsi="Cambria"/>
          <w:color w:val="B31983"/>
        </w:rPr>
        <w:t xml:space="preserve"> </w:t>
      </w:r>
      <w:r w:rsidRPr="0002878B">
        <w:rPr>
          <w:rFonts w:ascii="Cambria" w:hAnsi="Cambria"/>
          <w:color w:val="B31983"/>
        </w:rPr>
        <w:t>and electronics</w:t>
      </w:r>
    </w:p>
    <w:p w14:paraId="76F6F1EF" w14:textId="0A4EBF52" w:rsidR="00043EA9" w:rsidRPr="000F7152" w:rsidRDefault="00043EA9" w:rsidP="6566065D">
      <w:pPr>
        <w:spacing w:before="240"/>
        <w:rPr>
          <w:rFonts w:ascii="Cambria" w:hAnsi="Cambria"/>
          <w:color w:val="434E7E"/>
          <w:sz w:val="28"/>
          <w:szCs w:val="28"/>
        </w:rPr>
      </w:pPr>
      <w:r w:rsidRPr="6566065D">
        <w:rPr>
          <w:rFonts w:ascii="Cambria" w:hAnsi="Cambria"/>
          <w:color w:val="434E7E"/>
          <w:sz w:val="28"/>
          <w:szCs w:val="28"/>
        </w:rPr>
        <w:t>T</w:t>
      </w:r>
      <w:r w:rsidR="0063651F" w:rsidRPr="6566065D">
        <w:rPr>
          <w:rFonts w:ascii="Cambria" w:hAnsi="Cambria"/>
          <w:color w:val="434E7E"/>
          <w:sz w:val="28"/>
          <w:szCs w:val="28"/>
        </w:rPr>
        <w:t xml:space="preserve">o </w:t>
      </w:r>
      <w:r w:rsidRPr="6566065D">
        <w:rPr>
          <w:rFonts w:ascii="Cambria" w:hAnsi="Cambria"/>
          <w:color w:val="434E7E"/>
          <w:sz w:val="28"/>
          <w:szCs w:val="28"/>
        </w:rPr>
        <w:t>claim</w:t>
      </w:r>
      <w:r w:rsidR="0063651F" w:rsidRPr="6566065D">
        <w:rPr>
          <w:rFonts w:ascii="Cambria" w:hAnsi="Cambria"/>
          <w:color w:val="434E7E"/>
          <w:sz w:val="28"/>
          <w:szCs w:val="28"/>
        </w:rPr>
        <w:t xml:space="preserve"> th</w:t>
      </w:r>
      <w:r w:rsidR="000D34D2">
        <w:rPr>
          <w:rFonts w:ascii="Cambria" w:hAnsi="Cambria"/>
          <w:color w:val="434E7E"/>
          <w:sz w:val="28"/>
          <w:szCs w:val="28"/>
        </w:rPr>
        <w:t>is</w:t>
      </w:r>
      <w:r w:rsidR="0063651F" w:rsidRPr="6566065D">
        <w:rPr>
          <w:rFonts w:ascii="Cambria" w:hAnsi="Cambria"/>
          <w:color w:val="434E7E"/>
          <w:sz w:val="28"/>
          <w:szCs w:val="28"/>
        </w:rPr>
        <w:t xml:space="preserve"> point</w:t>
      </w:r>
    </w:p>
    <w:p w14:paraId="28424E69" w14:textId="6F20EF70" w:rsidR="0009473F" w:rsidRDefault="000F7152" w:rsidP="000F7152">
      <w:pPr>
        <w:pStyle w:val="ListParagraph"/>
        <w:numPr>
          <w:ilvl w:val="0"/>
          <w:numId w:val="13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</w:t>
      </w:r>
      <w:r w:rsidR="0063651F" w:rsidRPr="00043EA9">
        <w:rPr>
          <w:rFonts w:ascii="Cambria" w:hAnsi="Cambria"/>
          <w:iCs/>
          <w:color w:val="B31983"/>
        </w:rPr>
        <w:t>rovide a close estimate of the percentage of products by quantity that are green-certified or meet sustainability standards</w:t>
      </w:r>
      <w:r>
        <w:rPr>
          <w:rFonts w:ascii="Cambria" w:hAnsi="Cambria"/>
          <w:iCs/>
          <w:color w:val="B31983"/>
        </w:rPr>
        <w:t xml:space="preserve"> in the box below</w:t>
      </w:r>
    </w:p>
    <w:p w14:paraId="41EE37C9" w14:textId="0C0E6246" w:rsidR="00966E4D" w:rsidRDefault="00966E4D" w:rsidP="004A54D3">
      <w:pPr>
        <w:pStyle w:val="ListParagraph"/>
        <w:numPr>
          <w:ilvl w:val="0"/>
          <w:numId w:val="13"/>
        </w:numPr>
        <w:spacing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 the completed form with your application</w:t>
      </w:r>
      <w:r>
        <w:rPr>
          <w:rFonts w:ascii="Cambria" w:hAnsi="Cambria"/>
          <w:iCs/>
          <w:color w:val="B31983"/>
        </w:rPr>
        <w:tab/>
      </w:r>
    </w:p>
    <w:p w14:paraId="1A0D72C5" w14:textId="77777777" w:rsidR="00966E4D" w:rsidRPr="00966E4D" w:rsidRDefault="00966E4D" w:rsidP="00966E4D">
      <w:pPr>
        <w:spacing w:before="120" w:line="259" w:lineRule="auto"/>
        <w:rPr>
          <w:rFonts w:ascii="Cambria" w:hAnsi="Cambria"/>
          <w:iCs/>
          <w:color w:val="B31983"/>
        </w:rPr>
      </w:pPr>
    </w:p>
    <w:tbl>
      <w:tblPr>
        <w:tblStyle w:val="TableGrid"/>
        <w:tblW w:w="5059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455"/>
        <w:gridCol w:w="1734"/>
      </w:tblGrid>
      <w:tr w:rsidR="00B50D37" w14:paraId="5204A261" w14:textId="77777777" w:rsidTr="00CC2435">
        <w:trPr>
          <w:trHeight w:val="416"/>
        </w:trPr>
        <w:tc>
          <w:tcPr>
            <w:tcW w:w="4149" w:type="pct"/>
            <w:vAlign w:val="center"/>
          </w:tcPr>
          <w:p w14:paraId="7289DCFA" w14:textId="2541D46B" w:rsidR="00B50D37" w:rsidRPr="003C7623" w:rsidRDefault="003C7623" w:rsidP="001B7AE0">
            <w:pPr>
              <w:spacing w:before="240" w:after="240" w:line="259" w:lineRule="auto"/>
              <w:ind w:left="144" w:right="144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>Percentage of products by quantity that are green-certified or meet sustainability standards</w:t>
            </w:r>
          </w:p>
        </w:tc>
        <w:tc>
          <w:tcPr>
            <w:tcW w:w="851" w:type="pct"/>
            <w:vAlign w:val="center"/>
          </w:tcPr>
          <w:p w14:paraId="2DEF57B6" w14:textId="5C62B259" w:rsidR="00B50D37" w:rsidRPr="00CC2435" w:rsidRDefault="00CC2435" w:rsidP="00CC2435">
            <w:pPr>
              <w:spacing w:line="259" w:lineRule="auto"/>
              <w:jc w:val="center"/>
              <w:rPr>
                <w:rFonts w:ascii="Cambria" w:hAnsi="Cambria"/>
                <w:iCs/>
                <w:color w:val="434E7E"/>
                <w:sz w:val="28"/>
                <w:szCs w:val="28"/>
              </w:rPr>
            </w:pPr>
            <w:r>
              <w:rPr>
                <w:rFonts w:ascii="Cambria" w:hAnsi="Cambria"/>
                <w:iCs/>
                <w:color w:val="434E7E"/>
                <w:sz w:val="28"/>
                <w:szCs w:val="28"/>
              </w:rPr>
              <w:t>_______</w:t>
            </w:r>
            <w:r w:rsidRPr="00CC2435">
              <w:rPr>
                <w:rFonts w:ascii="Cambria" w:hAnsi="Cambria"/>
                <w:iCs/>
                <w:color w:val="434E7E"/>
                <w:sz w:val="28"/>
                <w:szCs w:val="28"/>
              </w:rPr>
              <w:t>%</w:t>
            </w:r>
          </w:p>
        </w:tc>
      </w:tr>
    </w:tbl>
    <w:p w14:paraId="517D0664" w14:textId="77777777" w:rsidR="00966E4D" w:rsidRDefault="00966E4D">
      <w:pPr>
        <w:widowControl/>
        <w:rPr>
          <w:rFonts w:ascii="Cambria" w:eastAsia="Arial" w:hAnsi="Cambria"/>
          <w:color w:val="B31983"/>
        </w:rPr>
      </w:pPr>
      <w:r>
        <w:rPr>
          <w:rFonts w:ascii="Cambria" w:hAnsi="Cambria"/>
          <w:color w:val="B31983"/>
        </w:rPr>
        <w:br w:type="page"/>
      </w:r>
    </w:p>
    <w:p w14:paraId="5DA36AEE" w14:textId="09DBD4BD" w:rsidR="00010012" w:rsidRPr="0009473F" w:rsidRDefault="00010012" w:rsidP="000F7152">
      <w:pPr>
        <w:pStyle w:val="BodyText"/>
        <w:spacing w:before="360"/>
        <w:ind w:left="0" w:firstLine="0"/>
        <w:rPr>
          <w:rFonts w:ascii="Cambria" w:hAnsi="Cambria"/>
          <w:color w:val="B31983"/>
        </w:rPr>
      </w:pPr>
      <w:r w:rsidRPr="00E72600">
        <w:rPr>
          <w:rFonts w:ascii="Cambria" w:hAnsi="Cambria"/>
          <w:color w:val="B31983"/>
        </w:rPr>
        <w:lastRenderedPageBreak/>
        <w:t>Alternative documentation</w:t>
      </w:r>
      <w:r w:rsidRPr="00E72600">
        <w:rPr>
          <w:rFonts w:ascii="Cambria" w:hAnsi="Cambria"/>
          <w:color w:val="B31983"/>
        </w:rPr>
        <w:br/>
      </w:r>
      <w:r w:rsidRPr="00E72600">
        <w:rPr>
          <w:rFonts w:ascii="Cambria" w:hAnsi="Cambria"/>
          <w:color w:val="414042"/>
        </w:rPr>
        <w:t>Instead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of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this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form,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you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may</w:t>
      </w:r>
      <w:r w:rsidRPr="00E72600">
        <w:rPr>
          <w:rFonts w:ascii="Cambria" w:hAnsi="Cambria"/>
          <w:color w:val="414042"/>
          <w:spacing w:val="-4"/>
        </w:rPr>
        <w:t xml:space="preserve"> </w:t>
      </w:r>
      <w:r w:rsidRPr="00E72600">
        <w:rPr>
          <w:rFonts w:ascii="Cambria" w:hAnsi="Cambria"/>
          <w:color w:val="414042"/>
        </w:rPr>
        <w:t>submit</w:t>
      </w:r>
      <w:r w:rsidR="000F7152">
        <w:rPr>
          <w:rFonts w:ascii="Cambria" w:hAnsi="Cambria"/>
          <w:color w:val="414042"/>
        </w:rPr>
        <w:t xml:space="preserve"> </w:t>
      </w:r>
      <w:r w:rsidR="000F7152" w:rsidRPr="000F7152">
        <w:rPr>
          <w:rFonts w:ascii="Cambria" w:hAnsi="Cambria"/>
          <w:color w:val="434E7E"/>
        </w:rPr>
        <w:t xml:space="preserve">at least one </w:t>
      </w:r>
      <w:r w:rsidR="000F7152">
        <w:rPr>
          <w:rFonts w:ascii="Cambria" w:hAnsi="Cambria"/>
          <w:color w:val="414042"/>
        </w:rPr>
        <w:t>of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the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following</w:t>
      </w:r>
      <w:r w:rsidRPr="00E72600">
        <w:rPr>
          <w:rFonts w:ascii="Cambria" w:hAnsi="Cambria"/>
          <w:color w:val="414042"/>
          <w:spacing w:val="-6"/>
        </w:rPr>
        <w:t xml:space="preserve"> </w:t>
      </w:r>
      <w:r w:rsidRPr="00E72600">
        <w:rPr>
          <w:rFonts w:ascii="Cambria" w:hAnsi="Cambria"/>
          <w:color w:val="414042"/>
        </w:rPr>
        <w:t>to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IREM</w:t>
      </w:r>
      <w:r w:rsidR="000F7152" w:rsidRPr="000F7152">
        <w:rPr>
          <w:rFonts w:ascii="Cambria" w:hAnsi="Cambria"/>
          <w:color w:val="414042"/>
          <w:vertAlign w:val="superscript"/>
        </w:rPr>
        <w:t>®</w:t>
      </w:r>
      <w:r w:rsidRPr="00E72600">
        <w:rPr>
          <w:rFonts w:ascii="Cambria" w:hAnsi="Cambria"/>
          <w:color w:val="414042"/>
        </w:rPr>
        <w:t>:</w:t>
      </w:r>
    </w:p>
    <w:p w14:paraId="3A3C72FA" w14:textId="77777777" w:rsidR="0063651F" w:rsidRPr="00E72600" w:rsidRDefault="0063651F" w:rsidP="0063651F">
      <w:pPr>
        <w:pStyle w:val="BodyText"/>
        <w:numPr>
          <w:ilvl w:val="0"/>
          <w:numId w:val="8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>Invoices or purchasing report(s)</w:t>
      </w:r>
    </w:p>
    <w:p w14:paraId="0BFA49A0" w14:textId="091E72AE" w:rsidR="002738C7" w:rsidRPr="00043EA9" w:rsidRDefault="0063651F" w:rsidP="00043EA9">
      <w:pPr>
        <w:pStyle w:val="BodyText"/>
        <w:numPr>
          <w:ilvl w:val="0"/>
          <w:numId w:val="8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>Screenshot(s) from purchasing systems</w:t>
      </w:r>
    </w:p>
    <w:sectPr w:rsidR="002738C7" w:rsidRPr="00043EA9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47AA7" w14:textId="77777777" w:rsidR="001165F5" w:rsidRDefault="001165F5" w:rsidP="005D4FFF">
      <w:r>
        <w:separator/>
      </w:r>
    </w:p>
  </w:endnote>
  <w:endnote w:type="continuationSeparator" w:id="0">
    <w:p w14:paraId="7676A67D" w14:textId="77777777" w:rsidR="001165F5" w:rsidRDefault="001165F5" w:rsidP="005D4FFF">
      <w:r>
        <w:continuationSeparator/>
      </w:r>
    </w:p>
  </w:endnote>
  <w:endnote w:type="continuationNotice" w:id="1">
    <w:p w14:paraId="6CE301FC" w14:textId="77777777" w:rsidR="00F37627" w:rsidRDefault="00F37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2AD5" w14:textId="3C157947" w:rsidR="001A4187" w:rsidRPr="00CB7483" w:rsidRDefault="002738C7" w:rsidP="00CB748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B7483">
      <w:rPr>
        <w:rFonts w:ascii="Cambria" w:hAnsi="Cambria"/>
        <w:color w:val="414042"/>
        <w:sz w:val="18"/>
        <w:szCs w:val="18"/>
      </w:rPr>
      <w:fldChar w:fldCharType="begin"/>
    </w:r>
    <w:r w:rsidRPr="00CB748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B7483">
      <w:rPr>
        <w:rFonts w:ascii="Cambria" w:hAnsi="Cambria"/>
        <w:color w:val="414042"/>
        <w:sz w:val="18"/>
        <w:szCs w:val="18"/>
      </w:rPr>
      <w:fldChar w:fldCharType="separate"/>
    </w:r>
    <w:r w:rsidRPr="00CB7483">
      <w:rPr>
        <w:rFonts w:ascii="Cambria" w:hAnsi="Cambria"/>
        <w:noProof/>
        <w:color w:val="414042"/>
        <w:sz w:val="18"/>
        <w:szCs w:val="18"/>
      </w:rPr>
      <w:t>2</w:t>
    </w:r>
    <w:r w:rsidRPr="00CB748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D9B2" w14:textId="77777777" w:rsidR="002738C7" w:rsidRPr="002F300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F3004">
      <w:rPr>
        <w:rFonts w:ascii="Cambria" w:hAnsi="Cambria"/>
        <w:color w:val="414042"/>
        <w:sz w:val="18"/>
        <w:szCs w:val="18"/>
      </w:rPr>
      <w:fldChar w:fldCharType="begin"/>
    </w:r>
    <w:r w:rsidRPr="002F300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F3004">
      <w:rPr>
        <w:rFonts w:ascii="Cambria" w:hAnsi="Cambria"/>
        <w:color w:val="414042"/>
        <w:sz w:val="18"/>
        <w:szCs w:val="18"/>
      </w:rPr>
      <w:fldChar w:fldCharType="separate"/>
    </w:r>
    <w:r w:rsidRPr="002F3004">
      <w:rPr>
        <w:rFonts w:ascii="Cambria" w:hAnsi="Cambria"/>
        <w:noProof/>
        <w:color w:val="414042"/>
        <w:sz w:val="18"/>
        <w:szCs w:val="18"/>
      </w:rPr>
      <w:t>2</w:t>
    </w:r>
    <w:r w:rsidRPr="002F3004">
      <w:rPr>
        <w:rFonts w:ascii="Cambria" w:hAnsi="Cambria"/>
        <w:noProof/>
        <w:color w:val="414042"/>
        <w:sz w:val="18"/>
        <w:szCs w:val="18"/>
      </w:rPr>
      <w:fldChar w:fldCharType="end"/>
    </w:r>
  </w:p>
  <w:p w14:paraId="488598F6" w14:textId="15A29334" w:rsidR="001A4187" w:rsidRPr="002F3004" w:rsidRDefault="002F3004" w:rsidP="002F3004">
    <w:pPr>
      <w:pStyle w:val="Footer"/>
      <w:rPr>
        <w:rFonts w:ascii="Cambria" w:hAnsi="Cambria"/>
        <w:color w:val="414042"/>
        <w:sz w:val="18"/>
        <w:szCs w:val="18"/>
      </w:rPr>
    </w:pPr>
    <w:r w:rsidRPr="002F3004">
      <w:rPr>
        <w:rFonts w:ascii="Cambria" w:hAnsi="Cambria"/>
        <w:color w:val="414042"/>
        <w:sz w:val="18"/>
        <w:szCs w:val="18"/>
      </w:rPr>
      <w:t>v</w:t>
    </w:r>
    <w:r w:rsidR="002738C7" w:rsidRPr="002F3004">
      <w:rPr>
        <w:rFonts w:ascii="Cambria" w:hAnsi="Cambria"/>
        <w:color w:val="414042"/>
        <w:sz w:val="18"/>
        <w:szCs w:val="18"/>
      </w:rPr>
      <w:t>20</w:t>
    </w:r>
    <w:r w:rsidRPr="002F3004">
      <w:rPr>
        <w:rFonts w:ascii="Cambria" w:hAnsi="Cambria"/>
        <w:color w:val="414042"/>
        <w:sz w:val="18"/>
        <w:szCs w:val="18"/>
      </w:rPr>
      <w:t>2</w:t>
    </w:r>
    <w:r w:rsidR="00966E4D">
      <w:rPr>
        <w:rFonts w:ascii="Cambria" w:hAnsi="Cambria"/>
        <w:color w:val="414042"/>
        <w:sz w:val="18"/>
        <w:szCs w:val="18"/>
      </w:rPr>
      <w:t>3</w:t>
    </w:r>
    <w:r w:rsidR="002738C7" w:rsidRPr="002F3004">
      <w:rPr>
        <w:rFonts w:ascii="Cambria" w:hAnsi="Cambria"/>
        <w:color w:val="414042"/>
        <w:sz w:val="18"/>
        <w:szCs w:val="18"/>
      </w:rPr>
      <w:t xml:space="preserve"> (updated </w:t>
    </w:r>
    <w:r w:rsidR="004A54D3">
      <w:rPr>
        <w:rFonts w:ascii="Cambria" w:hAnsi="Cambria"/>
        <w:color w:val="414042"/>
        <w:sz w:val="18"/>
        <w:szCs w:val="18"/>
      </w:rPr>
      <w:t>9</w:t>
    </w:r>
    <w:r w:rsidR="002738C7" w:rsidRPr="002F3004">
      <w:rPr>
        <w:rFonts w:ascii="Cambria" w:hAnsi="Cambria"/>
        <w:color w:val="414042"/>
        <w:sz w:val="18"/>
        <w:szCs w:val="18"/>
      </w:rPr>
      <w:t>/202</w:t>
    </w:r>
    <w:r w:rsidR="00966E4D">
      <w:rPr>
        <w:rFonts w:ascii="Cambria" w:hAnsi="Cambria"/>
        <w:color w:val="414042"/>
        <w:sz w:val="18"/>
        <w:szCs w:val="18"/>
      </w:rPr>
      <w:t>3</w:t>
    </w:r>
    <w:r w:rsidR="002738C7" w:rsidRPr="002F3004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C60B9" w14:textId="77777777" w:rsidR="001165F5" w:rsidRDefault="001165F5" w:rsidP="005D4FFF">
      <w:r>
        <w:separator/>
      </w:r>
    </w:p>
  </w:footnote>
  <w:footnote w:type="continuationSeparator" w:id="0">
    <w:p w14:paraId="521C23AE" w14:textId="77777777" w:rsidR="001165F5" w:rsidRDefault="001165F5" w:rsidP="005D4FFF">
      <w:r>
        <w:continuationSeparator/>
      </w:r>
    </w:p>
  </w:footnote>
  <w:footnote w:type="continuationNotice" w:id="1">
    <w:p w14:paraId="40A233E0" w14:textId="77777777" w:rsidR="00F37627" w:rsidRDefault="00F37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8FF4" w14:textId="50A3B55D" w:rsidR="005D4FFF" w:rsidRDefault="0063651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AEB8B5" wp14:editId="1B741DB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236F40" w14:textId="77777777" w:rsidR="001A4187" w:rsidRDefault="001A4187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+sMXHPK3qOPcM" int2:id="LUtIke3W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F3D7B"/>
    <w:multiLevelType w:val="hybridMultilevel"/>
    <w:tmpl w:val="A6C2D4C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31928"/>
    <w:multiLevelType w:val="hybridMultilevel"/>
    <w:tmpl w:val="95322192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7C04CE6"/>
    <w:multiLevelType w:val="hybridMultilevel"/>
    <w:tmpl w:val="4E5467FC"/>
    <w:lvl w:ilvl="0" w:tplc="CA70DA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17C41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D2A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E24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A6D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22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486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269A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45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6E3C9D"/>
    <w:multiLevelType w:val="hybridMultilevel"/>
    <w:tmpl w:val="973A305C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10025B4"/>
    <w:multiLevelType w:val="hybridMultilevel"/>
    <w:tmpl w:val="1220A7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0B6FC"/>
    <w:multiLevelType w:val="hybridMultilevel"/>
    <w:tmpl w:val="81D678E4"/>
    <w:lvl w:ilvl="0" w:tplc="325AFE6E">
      <w:start w:val="1"/>
      <w:numFmt w:val="bullet"/>
      <w:lvlText w:val="°"/>
      <w:lvlJc w:val="left"/>
      <w:pPr>
        <w:ind w:left="720" w:hanging="360"/>
      </w:pPr>
      <w:rPr>
        <w:rFonts w:ascii="Cambria" w:hAnsi="Cambria" w:hint="default"/>
      </w:rPr>
    </w:lvl>
    <w:lvl w:ilvl="1" w:tplc="5B124C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B03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4E5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C802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1AC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05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2AE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284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DE9E8BE"/>
    <w:multiLevelType w:val="hybridMultilevel"/>
    <w:tmpl w:val="A94084A4"/>
    <w:lvl w:ilvl="0" w:tplc="0C64C2D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13DAF1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0EC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2B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5EC8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DA4A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A8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7E5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F22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A785B"/>
    <w:multiLevelType w:val="hybridMultilevel"/>
    <w:tmpl w:val="2B62AFD4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9107615">
    <w:abstractNumId w:val="11"/>
  </w:num>
  <w:num w:numId="2" w16cid:durableId="580332122">
    <w:abstractNumId w:val="5"/>
  </w:num>
  <w:num w:numId="3" w16cid:durableId="1329669439">
    <w:abstractNumId w:val="9"/>
  </w:num>
  <w:num w:numId="4" w16cid:durableId="2085881206">
    <w:abstractNumId w:val="4"/>
  </w:num>
  <w:num w:numId="5" w16cid:durableId="1025598535">
    <w:abstractNumId w:val="1"/>
  </w:num>
  <w:num w:numId="6" w16cid:durableId="1023436500">
    <w:abstractNumId w:val="10"/>
  </w:num>
  <w:num w:numId="7" w16cid:durableId="685595596">
    <w:abstractNumId w:val="8"/>
  </w:num>
  <w:num w:numId="8" w16cid:durableId="747338430">
    <w:abstractNumId w:val="2"/>
  </w:num>
  <w:num w:numId="9" w16cid:durableId="1981378147">
    <w:abstractNumId w:val="7"/>
  </w:num>
  <w:num w:numId="10" w16cid:durableId="1801804149">
    <w:abstractNumId w:val="6"/>
  </w:num>
  <w:num w:numId="11" w16cid:durableId="209534103">
    <w:abstractNumId w:val="3"/>
  </w:num>
  <w:num w:numId="12" w16cid:durableId="1781608641">
    <w:abstractNumId w:val="12"/>
  </w:num>
  <w:num w:numId="13" w16cid:durableId="1828395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D23"/>
    <w:rsid w:val="00010012"/>
    <w:rsid w:val="0002878B"/>
    <w:rsid w:val="00043EA9"/>
    <w:rsid w:val="00086140"/>
    <w:rsid w:val="00093315"/>
    <w:rsid w:val="0009473F"/>
    <w:rsid w:val="000C6757"/>
    <w:rsid w:val="000D34D2"/>
    <w:rsid w:val="000F7152"/>
    <w:rsid w:val="001165F5"/>
    <w:rsid w:val="001A4187"/>
    <w:rsid w:val="001B7AE0"/>
    <w:rsid w:val="002738C7"/>
    <w:rsid w:val="002F3004"/>
    <w:rsid w:val="0031443A"/>
    <w:rsid w:val="00363F46"/>
    <w:rsid w:val="0036656E"/>
    <w:rsid w:val="00380116"/>
    <w:rsid w:val="003825F1"/>
    <w:rsid w:val="003A3716"/>
    <w:rsid w:val="003C7623"/>
    <w:rsid w:val="003F74B7"/>
    <w:rsid w:val="00430F68"/>
    <w:rsid w:val="00436FDF"/>
    <w:rsid w:val="004A54D3"/>
    <w:rsid w:val="004B3519"/>
    <w:rsid w:val="0050005D"/>
    <w:rsid w:val="005A41F8"/>
    <w:rsid w:val="005D4FFF"/>
    <w:rsid w:val="005E5EE1"/>
    <w:rsid w:val="0063651F"/>
    <w:rsid w:val="006E6352"/>
    <w:rsid w:val="007024ED"/>
    <w:rsid w:val="00823376"/>
    <w:rsid w:val="008F4D93"/>
    <w:rsid w:val="009366AC"/>
    <w:rsid w:val="00966E4D"/>
    <w:rsid w:val="009742CA"/>
    <w:rsid w:val="00991AC9"/>
    <w:rsid w:val="009A3EE9"/>
    <w:rsid w:val="009C24C6"/>
    <w:rsid w:val="00AA1BA9"/>
    <w:rsid w:val="00B40D23"/>
    <w:rsid w:val="00B50D37"/>
    <w:rsid w:val="00B729D0"/>
    <w:rsid w:val="00BD6343"/>
    <w:rsid w:val="00C77691"/>
    <w:rsid w:val="00CB7483"/>
    <w:rsid w:val="00CC2435"/>
    <w:rsid w:val="00E3414F"/>
    <w:rsid w:val="00E65FE5"/>
    <w:rsid w:val="00E72600"/>
    <w:rsid w:val="00F35F68"/>
    <w:rsid w:val="00F37627"/>
    <w:rsid w:val="00F600B0"/>
    <w:rsid w:val="00FF495D"/>
    <w:rsid w:val="5CE90007"/>
    <w:rsid w:val="6566065D"/>
    <w:rsid w:val="6C8A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D0D55"/>
  <w15:chartTrackingRefBased/>
  <w15:docId w15:val="{B165E73C-14FB-4B66-A277-5D28BD8F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B50D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all\Desktop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W2KU7HSAZS44-1164448980-1655439</_dlc_DocId>
    <_dlc_DocIdUrl xmlns="61977ac2-6d7e-4442-ac93-4e718c87e895">
      <Url>https://iremorg.sharepoint.com/sites/Shared/_layouts/15/DocIdRedir.aspx?ID=W2KU7HSAZS44-1164448980-1655439</Url>
      <Description>W2KU7HSAZS44-1164448980-1655439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EA23FF-B0E4-4BED-8B9F-F99BC9A136AF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18A5C83E-8929-421B-BA7A-DDFA918CC5B3}"/>
</file>

<file path=customXml/itemProps3.xml><?xml version="1.0" encoding="utf-8"?>
<ds:datastoreItem xmlns:ds="http://schemas.openxmlformats.org/officeDocument/2006/customXml" ds:itemID="{8050C9B2-8DD9-49C6-AE7C-839F904C28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AF9166-178E-4D83-B4F2-80A613915A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4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Elyssa Gall</dc:creator>
  <cp:keywords/>
  <dc:description/>
  <cp:lastModifiedBy>Todd Feist</cp:lastModifiedBy>
  <cp:revision>11</cp:revision>
  <cp:lastPrinted>2021-04-07T15:41:00Z</cp:lastPrinted>
  <dcterms:created xsi:type="dcterms:W3CDTF">2023-02-28T20:53:00Z</dcterms:created>
  <dcterms:modified xsi:type="dcterms:W3CDTF">2023-08-23T17:37:00Z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848800</vt:r8>
  </property>
  <property fmtid="{D5CDD505-2E9C-101B-9397-08002B2CF9AE}" pid="4" name="_dlc_DocIdItemGuid">
    <vt:lpwstr>be22b042-df11-49f9-8d01-3e95a9934c9c</vt:lpwstr>
  </property>
</Properties>
</file>